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E3" w:rsidRPr="00FA57BD" w:rsidRDefault="00837B65" w:rsidP="00E253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A57B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Pravidla pro při</w:t>
      </w:r>
      <w:r w:rsidR="009053E3" w:rsidRPr="00FA57B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j</w:t>
      </w:r>
      <w:r w:rsidRPr="00FA57B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í</w:t>
      </w:r>
      <w:r w:rsidR="009053E3" w:rsidRPr="00FA57B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mání stážistů</w:t>
      </w:r>
      <w:r w:rsidRPr="00FA57B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/praktikantů</w:t>
      </w:r>
    </w:p>
    <w:p w:rsidR="00FA57BD" w:rsidRPr="00FA57BD" w:rsidRDefault="009053E3" w:rsidP="00E2535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Odbornou stáž/praxi (dále jen stáž) poskytujeme studentům VŠ, VOŠ humanitního zaměření, pedagogickým pracovníkům v doplňkovém studiu obory výchovný poradce, metodik prevence a studium v oblasti </w:t>
      </w:r>
      <w:r w:rsid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pedagogiky. </w:t>
      </w:r>
    </w:p>
    <w:p w:rsidR="00FA57BD" w:rsidRDefault="009053E3" w:rsidP="00E2535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Stáží je účast na aktivitách střediska za předem stanovených pravidel. Stáž je poskytována na dobu určitou. Stážista se řídí harmonogramem stáže a pokyny, které dostává od konkrétních pracovníků, u kterých vykonává jednotlivé činnosti.</w:t>
      </w:r>
    </w:p>
    <w:p w:rsidR="00FA57BD" w:rsidRDefault="009053E3" w:rsidP="00E2535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Stáž lze poskytnout pouze osobám plně způsobilým k právním úkonům, které nejsou mladší 18 let, osobám bezúhonným a zdravotně způsobilým.</w:t>
      </w:r>
    </w:p>
    <w:p w:rsidR="00FA57BD" w:rsidRPr="00FA57BD" w:rsidRDefault="009053E3" w:rsidP="00E2535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Zájemce o stáž podává žádost o poskytnutí stáže, a to nejméně 30 dní před zahájením praxe. </w:t>
      </w:r>
    </w:p>
    <w:p w:rsidR="00FA57BD" w:rsidRPr="00FA57BD" w:rsidRDefault="009053E3" w:rsidP="00E2535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Vyhrazujeme si právo na odmítnutí žádosti o odbornou stáž. </w:t>
      </w:r>
    </w:p>
    <w:p w:rsidR="00FA57BD" w:rsidRPr="00FA57BD" w:rsidRDefault="009053E3" w:rsidP="00E2535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Není přípustné, aby v našem zařízení absolvoval stáž bývalý či současný klient střediska, či jinak spřízněná osoba s klientem, která docházela na konzultace do střediska. </w:t>
      </w:r>
    </w:p>
    <w:p w:rsidR="00FA57BD" w:rsidRPr="00FA57BD" w:rsidRDefault="009053E3" w:rsidP="00E2535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Vždy je nutné uzavřít dohodu (příloha č. 1) s účastníkem stáže, jejíž součástí je prohlášení o mlčenlivosti.  Pokud stážista požaduje potvrzení o stáži pro školu, nebo zaměstnavatele, je smlouva uzavřena také s nimi. </w:t>
      </w:r>
    </w:p>
    <w:p w:rsidR="00FA57BD" w:rsidRPr="00FA57BD" w:rsidRDefault="009053E3" w:rsidP="00E2535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Stáž je poskytována bezplatně. </w:t>
      </w:r>
    </w:p>
    <w:p w:rsidR="00FA57BD" w:rsidRPr="00FA57BD" w:rsidRDefault="009053E3" w:rsidP="00E2535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Formy </w:t>
      </w:r>
      <w:r w:rsidR="00E253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rozsah </w:t>
      </w: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poskytování stáže: </w:t>
      </w:r>
    </w:p>
    <w:p w:rsidR="00FA57BD" w:rsidRPr="00FA57BD" w:rsidRDefault="00E25350" w:rsidP="00E2535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individuální nebo skupinová </w:t>
      </w:r>
      <w:r w:rsidR="009053E3"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 </w:t>
      </w:r>
      <w:r w:rsidR="00EA212A" w:rsidRPr="00FA57B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rozsahu 10 hodin</w:t>
      </w:r>
      <w:r w:rsidR="009053E3"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stáž je možno absolvovat dvakrát ročně (konec srpna nebo začátek ledna)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U skupinové je maximální kapacita </w:t>
      </w:r>
      <w:r w:rsidR="009053E3"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 účastníků, stáž je jednodenní od 7:30 do 17:30 hodin</w:t>
      </w:r>
    </w:p>
    <w:p w:rsidR="00FA57BD" w:rsidRPr="00FA57BD" w:rsidRDefault="009053E3" w:rsidP="00E2535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navazující stáž v </w:t>
      </w:r>
      <w:r w:rsidRPr="00FA57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rozsahu 5 hodin</w:t>
      </w: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 studenty oboru psychologie, speciá</w:t>
      </w:r>
      <w:r w:rsidR="00E253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lní pedagogiky nebo frekventanty</w:t>
      </w:r>
      <w:bookmarkStart w:id="0" w:name="_GoBack"/>
      <w:bookmarkEnd w:id="0"/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psychoterapeutického výcviku formou náslechu s následným rozborem konzultace </w:t>
      </w:r>
    </w:p>
    <w:p w:rsidR="009053E3" w:rsidRPr="00FA57BD" w:rsidRDefault="009053E3" w:rsidP="00E2535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navazující stáž v </w:t>
      </w:r>
      <w:r w:rsidRPr="00FA57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rozsahu 5 hodin</w:t>
      </w:r>
      <w:r w:rsidRPr="00FA5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 studenty sociální práce formou náslechu u sociální pracovnice při vstupních rozhovorech </w:t>
      </w:r>
    </w:p>
    <w:p w:rsidR="009053E3" w:rsidRPr="009053E3" w:rsidRDefault="009053E3" w:rsidP="00E2535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Pravidla odborné praxe:</w:t>
      </w:r>
    </w:p>
    <w:p w:rsidR="009053E3" w:rsidRPr="009053E3" w:rsidRDefault="009053E3" w:rsidP="00E2535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Účastník stáže má v průběhu absolvování stáže k dispozici určenou osobu, na kterou se v průběhu může obracet, tato osoba připravuje pro účastníka program.</w:t>
      </w:r>
    </w:p>
    <w:p w:rsidR="009053E3" w:rsidRPr="009053E3" w:rsidRDefault="009053E3" w:rsidP="00E2535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Účastník stáže se může ptát na vše, co souvisí s výkonem jeho stáže, vyjma informací podléhající ochraně osobních a citlivých údajů.</w:t>
      </w:r>
    </w:p>
    <w:p w:rsidR="009053E3" w:rsidRPr="009053E3" w:rsidRDefault="009053E3" w:rsidP="00E2535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Účastník stáže nezasahuje bez vědomí pracovníků do přímé práce s klienty.</w:t>
      </w:r>
    </w:p>
    <w:p w:rsidR="009053E3" w:rsidRPr="009053E3" w:rsidRDefault="00837B65" w:rsidP="00E2535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Plán a obsah činnosti </w:t>
      </w:r>
      <w:r w:rsidR="009053E3"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stáže: </w:t>
      </w:r>
    </w:p>
    <w:p w:rsidR="009053E3" w:rsidRPr="009053E3" w:rsidRDefault="009053E3" w:rsidP="00E2535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seznámení se zařízením (zaměření zařízení, nejčastější témata)</w:t>
      </w:r>
    </w:p>
    <w:p w:rsidR="009053E3" w:rsidRPr="009053E3" w:rsidRDefault="009053E3" w:rsidP="00E2535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způsoby práce v SVP + příklady (diagnostika, individuální, rodinná, skupinová terapie, poradenství)</w:t>
      </w:r>
    </w:p>
    <w:p w:rsidR="009053E3" w:rsidRPr="009053E3" w:rsidRDefault="009053E3" w:rsidP="00E2535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přijímaní klientů, vstupní rozhovor se sociální pracovnicí – ukázka</w:t>
      </w:r>
    </w:p>
    <w:p w:rsidR="009053E3" w:rsidRPr="009053E3" w:rsidRDefault="009053E3" w:rsidP="00E2535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psychologická a speciálně pedagogická diagnostika (ukázka častěji využívaných metod)</w:t>
      </w:r>
    </w:p>
    <w:p w:rsidR="009053E3" w:rsidRPr="009053E3" w:rsidRDefault="009053E3" w:rsidP="00E2535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psychoterapeutické techniky – praktická ukázka (práce s hračkami, kameny, terapeutickým pískovištěm, s kartami…)</w:t>
      </w:r>
    </w:p>
    <w:p w:rsidR="009053E3" w:rsidRPr="009053E3" w:rsidRDefault="009053E3" w:rsidP="00E2535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kazuistiky, úvahy</w:t>
      </w:r>
    </w:p>
    <w:p w:rsidR="009053E3" w:rsidRPr="009053E3" w:rsidRDefault="009053E3" w:rsidP="00E2535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závěrečné shrnutí, diskuze, doporučená literatura</w:t>
      </w:r>
    </w:p>
    <w:p w:rsidR="009053E3" w:rsidRPr="009053E3" w:rsidRDefault="009053E3" w:rsidP="00E2535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</w:rPr>
        <w:t>Postup při zájmu o stáž:</w:t>
      </w:r>
    </w:p>
    <w:p w:rsidR="009053E3" w:rsidRPr="009053E3" w:rsidRDefault="009053E3" w:rsidP="00E2535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53E3">
        <w:rPr>
          <w:rFonts w:ascii="Times New Roman" w:hAnsi="Times New Roman" w:cs="Times New Roman"/>
          <w:color w:val="333333"/>
          <w:sz w:val="24"/>
          <w:szCs w:val="24"/>
        </w:rPr>
        <w:t xml:space="preserve">Zašlete e-mail na adresu </w:t>
      </w:r>
      <w:hyperlink r:id="rId7" w:history="1">
        <w:r w:rsidRPr="009053E3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socialnipracovnice@svp-cl.cz</w:t>
        </w:r>
      </w:hyperlink>
      <w:r w:rsidRPr="009053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9053E3">
        <w:rPr>
          <w:rFonts w:ascii="Times New Roman" w:hAnsi="Times New Roman" w:cs="Times New Roman"/>
          <w:sz w:val="24"/>
          <w:szCs w:val="24"/>
        </w:rPr>
        <w:t xml:space="preserve">který bude obsahovat: strukturovaný životopis a vyplněnou </w:t>
      </w:r>
      <w:r w:rsidRPr="009053E3">
        <w:rPr>
          <w:rFonts w:ascii="Times New Roman" w:hAnsi="Times New Roman" w:cs="Times New Roman"/>
          <w:color w:val="333333"/>
          <w:sz w:val="24"/>
          <w:szCs w:val="24"/>
        </w:rPr>
        <w:t xml:space="preserve">žádost o stáž (příloha č. 2) </w:t>
      </w:r>
    </w:p>
    <w:p w:rsidR="009053E3" w:rsidRPr="009053E3" w:rsidRDefault="009053E3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E3" w:rsidRDefault="009053E3" w:rsidP="00E253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9053E3" w:rsidRDefault="009053E3" w:rsidP="00E253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9053E3" w:rsidRDefault="009053E3" w:rsidP="00E253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9053E3" w:rsidRDefault="009053E3" w:rsidP="00E253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9053E3" w:rsidRDefault="009053E3" w:rsidP="00E253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9053E3" w:rsidRDefault="009053E3" w:rsidP="00E253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9053E3" w:rsidRDefault="009053E3" w:rsidP="00E253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9053E3" w:rsidRDefault="009053E3" w:rsidP="00E253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9053E3" w:rsidRDefault="009053E3" w:rsidP="00E253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FA57BD" w:rsidRDefault="00FA57BD" w:rsidP="00E2535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FA57BD" w:rsidRP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57BD">
        <w:rPr>
          <w:rFonts w:ascii="Times New Roman" w:hAnsi="Times New Roman" w:cs="Times New Roman"/>
          <w:b/>
          <w:sz w:val="32"/>
          <w:szCs w:val="32"/>
        </w:rPr>
        <w:lastRenderedPageBreak/>
        <w:t>Dohoda o odborné stáži/praxi ve Středisku výchovné péče</w:t>
      </w:r>
    </w:p>
    <w:p w:rsidR="00FA57BD" w:rsidRP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BD">
        <w:rPr>
          <w:rFonts w:ascii="Times New Roman" w:hAnsi="Times New Roman" w:cs="Times New Roman"/>
          <w:sz w:val="24"/>
          <w:szCs w:val="24"/>
        </w:rPr>
        <w:t>Jméno a příjmení účastníka stáže/praxe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57BD" w:rsidRP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A57BD" w:rsidRP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BD">
        <w:rPr>
          <w:rFonts w:ascii="Times New Roman" w:hAnsi="Times New Roman" w:cs="Times New Roman"/>
          <w:sz w:val="24"/>
          <w:szCs w:val="24"/>
        </w:rPr>
        <w:t>Začátek stáže/praxe: ……………………</w:t>
      </w:r>
    </w:p>
    <w:p w:rsidR="00FA57BD" w:rsidRP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BD">
        <w:rPr>
          <w:rFonts w:ascii="Times New Roman" w:hAnsi="Times New Roman" w:cs="Times New Roman"/>
          <w:sz w:val="24"/>
          <w:szCs w:val="24"/>
        </w:rPr>
        <w:t>Ukončení stáže/praxe:………………</w:t>
      </w:r>
      <w:proofErr w:type="gramStart"/>
      <w:r w:rsidRPr="00FA57B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A57BD" w:rsidRP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BD" w:rsidRPr="00FA57BD" w:rsidRDefault="00FA57BD" w:rsidP="00E25350">
      <w:pPr>
        <w:spacing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7BD">
        <w:rPr>
          <w:rFonts w:ascii="Times New Roman" w:hAnsi="Times New Roman" w:cs="Times New Roman"/>
          <w:b/>
          <w:sz w:val="24"/>
          <w:szCs w:val="24"/>
        </w:rPr>
        <w:t>PROHLÁŠENÍ O MLČENLIVOSTI BĚHEM VÝKONU PRAXE</w:t>
      </w:r>
    </w:p>
    <w:p w:rsidR="00FA57BD" w:rsidRPr="00FA57BD" w:rsidRDefault="00FA57BD" w:rsidP="00E25350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A57BD">
        <w:rPr>
          <w:rFonts w:ascii="Times New Roman" w:hAnsi="Times New Roman" w:cs="Times New Roman"/>
          <w:sz w:val="24"/>
          <w:szCs w:val="24"/>
        </w:rPr>
        <w:t xml:space="preserve">V souvislosti s výkonem praxe ve Středisku výchovné péče v České Lípě se zavazuji dodržovat mlčenlivost o všech skutečnostech týkajících se provozu zařízení a osobních údajů klientů a jejich rodičů či jiných zákonných zástupců a to nejen během praxe, ale i po jejím ukončení. </w:t>
      </w:r>
    </w:p>
    <w:p w:rsidR="00FA57BD" w:rsidRP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BD">
        <w:rPr>
          <w:rFonts w:ascii="Times New Roman" w:hAnsi="Times New Roman" w:cs="Times New Roman"/>
          <w:sz w:val="24"/>
          <w:szCs w:val="24"/>
        </w:rPr>
        <w:t xml:space="preserve">Mlčenlivost a ochranu informací řeší zákon č. 101/2000 Sb. </w:t>
      </w:r>
    </w:p>
    <w:p w:rsid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BD">
        <w:rPr>
          <w:rFonts w:ascii="Times New Roman" w:hAnsi="Times New Roman" w:cs="Times New Roman"/>
          <w:sz w:val="24"/>
          <w:szCs w:val="24"/>
        </w:rPr>
        <w:t>Jméno účast</w:t>
      </w:r>
      <w:r>
        <w:rPr>
          <w:rFonts w:ascii="Times New Roman" w:hAnsi="Times New Roman" w:cs="Times New Roman"/>
          <w:sz w:val="24"/>
          <w:szCs w:val="24"/>
        </w:rPr>
        <w:t>níka praxe…………………………………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A57BD" w:rsidRP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BD">
        <w:rPr>
          <w:rFonts w:ascii="Times New Roman" w:hAnsi="Times New Roman" w:cs="Times New Roman"/>
          <w:sz w:val="24"/>
          <w:szCs w:val="24"/>
        </w:rPr>
        <w:t>V České Lípě dne………………………………………</w:t>
      </w:r>
      <w:proofErr w:type="gramStart"/>
      <w:r w:rsidRPr="00FA57B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A57BD" w:rsidRP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BD">
        <w:rPr>
          <w:rFonts w:ascii="Times New Roman" w:hAnsi="Times New Roman" w:cs="Times New Roman"/>
          <w:sz w:val="24"/>
          <w:szCs w:val="24"/>
        </w:rPr>
        <w:t>Podpis………………………………………………………</w:t>
      </w:r>
    </w:p>
    <w:p w:rsidR="00FA57BD" w:rsidRPr="00FA57BD" w:rsidRDefault="00FA57BD" w:rsidP="00E25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7"/>
        <w:gridCol w:w="5945"/>
        <w:gridCol w:w="1225"/>
        <w:gridCol w:w="945"/>
      </w:tblGrid>
      <w:tr w:rsidR="00FA57BD" w:rsidRPr="00FA57BD" w:rsidTr="00720745">
        <w:tc>
          <w:tcPr>
            <w:tcW w:w="959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A57BD">
              <w:rPr>
                <w:sz w:val="24"/>
                <w:szCs w:val="24"/>
              </w:rPr>
              <w:t>Datum</w:t>
            </w:r>
          </w:p>
        </w:tc>
        <w:tc>
          <w:tcPr>
            <w:tcW w:w="6662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A57BD">
              <w:rPr>
                <w:sz w:val="24"/>
                <w:szCs w:val="24"/>
              </w:rPr>
              <w:t>Činnost</w:t>
            </w:r>
          </w:p>
        </w:tc>
        <w:tc>
          <w:tcPr>
            <w:tcW w:w="1276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A57BD">
              <w:rPr>
                <w:sz w:val="24"/>
                <w:szCs w:val="24"/>
              </w:rPr>
              <w:t xml:space="preserve">Podpis </w:t>
            </w:r>
          </w:p>
        </w:tc>
        <w:tc>
          <w:tcPr>
            <w:tcW w:w="963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A57BD">
              <w:rPr>
                <w:sz w:val="24"/>
                <w:szCs w:val="24"/>
              </w:rPr>
              <w:t xml:space="preserve">Hodin </w:t>
            </w:r>
          </w:p>
        </w:tc>
      </w:tr>
      <w:tr w:rsidR="00FA57BD" w:rsidRPr="00FA57BD" w:rsidTr="00720745">
        <w:tc>
          <w:tcPr>
            <w:tcW w:w="959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A57BD" w:rsidRPr="00FA57BD" w:rsidTr="00720745">
        <w:tc>
          <w:tcPr>
            <w:tcW w:w="959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A57BD" w:rsidRPr="00FA57BD" w:rsidTr="00720745">
        <w:tc>
          <w:tcPr>
            <w:tcW w:w="959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A57BD" w:rsidRPr="00FA57BD" w:rsidTr="00720745">
        <w:tc>
          <w:tcPr>
            <w:tcW w:w="959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A57BD" w:rsidRPr="00FA57BD" w:rsidTr="00720745">
        <w:tc>
          <w:tcPr>
            <w:tcW w:w="959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A57BD" w:rsidRPr="00FA57BD" w:rsidTr="00720745">
        <w:tc>
          <w:tcPr>
            <w:tcW w:w="959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FA57BD" w:rsidRPr="00FA57BD" w:rsidRDefault="00FA57BD" w:rsidP="00E2535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FA57BD" w:rsidRPr="00FA57BD" w:rsidRDefault="00FA57BD" w:rsidP="00E25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7BD" w:rsidRDefault="00FA57BD" w:rsidP="00E25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FA57BD" w:rsidRDefault="00FA57BD" w:rsidP="00E25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FA57BD" w:rsidRDefault="00FA57BD" w:rsidP="00E25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FA57BD" w:rsidRDefault="00FA57BD" w:rsidP="00E25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FA57BD" w:rsidRDefault="00FA57BD" w:rsidP="00E25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687285" w:rsidRDefault="00687285" w:rsidP="00E25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2F0EB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Žádost o odbornou</w:t>
      </w:r>
      <w:r w:rsidR="00837B6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stáž/praxi</w:t>
      </w:r>
      <w:r w:rsidRPr="002F0EB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ve </w:t>
      </w:r>
      <w:r w:rsidRPr="0068728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Středisku výchovné péče</w:t>
      </w:r>
    </w:p>
    <w:p w:rsidR="00837B65" w:rsidRPr="002F0EB4" w:rsidRDefault="00837B65" w:rsidP="00E25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87285" w:rsidRDefault="00687285" w:rsidP="00E253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E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Posílejte na email</w:t>
      </w:r>
      <w:r w:rsidR="009053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2F0E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8" w:history="1">
        <w:r w:rsidRPr="007B16D9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socialnipracovnice@svp-cl.cz</w:t>
        </w:r>
      </w:hyperlink>
    </w:p>
    <w:p w:rsidR="00687285" w:rsidRDefault="00687285" w:rsidP="00E253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05824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0E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Zašlete nejméně 30 dní před zahájením praxe</w:t>
      </w: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Jméno a příjmení: </w:t>
      </w: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Kontakt (email, telefon):</w:t>
      </w: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Škola: </w:t>
      </w: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Organizace: </w:t>
      </w: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Forma stáže: </w:t>
      </w: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Dne: </w:t>
      </w: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87285" w:rsidRDefault="00687285" w:rsidP="00E2535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6872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6B" w:rsidRDefault="0028056B" w:rsidP="009053E3">
      <w:pPr>
        <w:spacing w:after="0" w:line="240" w:lineRule="auto"/>
      </w:pPr>
      <w:r>
        <w:separator/>
      </w:r>
    </w:p>
  </w:endnote>
  <w:endnote w:type="continuationSeparator" w:id="0">
    <w:p w:rsidR="0028056B" w:rsidRDefault="0028056B" w:rsidP="0090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6B" w:rsidRDefault="0028056B" w:rsidP="009053E3">
      <w:pPr>
        <w:spacing w:after="0" w:line="240" w:lineRule="auto"/>
      </w:pPr>
      <w:r>
        <w:separator/>
      </w:r>
    </w:p>
  </w:footnote>
  <w:footnote w:type="continuationSeparator" w:id="0">
    <w:p w:rsidR="0028056B" w:rsidRDefault="0028056B" w:rsidP="0090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3E3" w:rsidRPr="00A33F64" w:rsidRDefault="009053E3" w:rsidP="009053E3">
    <w:pPr>
      <w:pStyle w:val="Zhlav"/>
      <w:tabs>
        <w:tab w:val="clear" w:pos="4536"/>
        <w:tab w:val="clear" w:pos="9072"/>
        <w:tab w:val="center" w:pos="6804"/>
        <w:tab w:val="right" w:pos="7797"/>
      </w:tabs>
      <w:ind w:left="5103" w:firstLine="284"/>
      <w:rPr>
        <w:rFonts w:ascii="Candara" w:hAnsi="Candar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-27940</wp:posOffset>
          </wp:positionV>
          <wp:extent cx="1873250" cy="571500"/>
          <wp:effectExtent l="0" t="0" r="0" b="0"/>
          <wp:wrapSquare wrapText="bothSides"/>
          <wp:docPr id="2" name="Obrázek 2" descr="logo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3F64">
      <w:rPr>
        <w:rFonts w:ascii="Candara" w:hAnsi="Candara"/>
      </w:rPr>
      <w:t xml:space="preserve">Havlíčkova 443 </w:t>
    </w:r>
    <w:r>
      <w:rPr>
        <w:rFonts w:ascii="Candara" w:hAnsi="Candara"/>
      </w:rPr>
      <w:tab/>
      <w:t xml:space="preserve"> </w:t>
    </w:r>
    <w:r w:rsidRPr="00A33F64">
      <w:rPr>
        <w:rFonts w:ascii="Candara" w:hAnsi="Candara"/>
      </w:rPr>
      <w:t>470 01 Česká Lípa</w:t>
    </w:r>
  </w:p>
  <w:p w:rsidR="009053E3" w:rsidRPr="00A33F64" w:rsidRDefault="009053E3" w:rsidP="009053E3">
    <w:pPr>
      <w:pStyle w:val="Zhlav"/>
      <w:tabs>
        <w:tab w:val="clear" w:pos="4536"/>
        <w:tab w:val="clear" w:pos="9072"/>
        <w:tab w:val="left" w:pos="6804"/>
      </w:tabs>
      <w:ind w:left="5103" w:right="848" w:firstLine="284"/>
      <w:rPr>
        <w:rFonts w:ascii="Candara" w:hAnsi="Candara"/>
      </w:rPr>
    </w:pPr>
    <w:r>
      <w:rPr>
        <w:rFonts w:ascii="Candara" w:hAnsi="Candara"/>
      </w:rPr>
      <w:t>778 529 682</w:t>
    </w:r>
    <w:r>
      <w:rPr>
        <w:rFonts w:ascii="Candara" w:hAnsi="Candara"/>
      </w:rPr>
      <w:tab/>
      <w:t xml:space="preserve">    </w:t>
    </w:r>
    <w:r w:rsidRPr="00A33F64">
      <w:rPr>
        <w:rFonts w:ascii="Candara" w:hAnsi="Candara"/>
      </w:rPr>
      <w:t>487 833 161</w:t>
    </w:r>
  </w:p>
  <w:p w:rsidR="009053E3" w:rsidRPr="00A33F64" w:rsidRDefault="0028056B" w:rsidP="009053E3">
    <w:pPr>
      <w:pStyle w:val="Zhlav"/>
      <w:tabs>
        <w:tab w:val="clear" w:pos="4536"/>
        <w:tab w:val="clear" w:pos="9072"/>
        <w:tab w:val="center" w:pos="5103"/>
        <w:tab w:val="right" w:pos="7938"/>
      </w:tabs>
      <w:ind w:left="5103" w:firstLine="284"/>
      <w:rPr>
        <w:rFonts w:ascii="Candara" w:hAnsi="Candara"/>
      </w:rPr>
    </w:pPr>
    <w:hyperlink r:id="rId2" w:history="1">
      <w:r w:rsidR="009053E3" w:rsidRPr="009053E3">
        <w:rPr>
          <w:rStyle w:val="Hypertextovodkaz"/>
          <w:rFonts w:ascii="Candara" w:hAnsi="Candara"/>
          <w:color w:val="auto"/>
        </w:rPr>
        <w:t>info@svpcl.cz</w:t>
      </w:r>
    </w:hyperlink>
    <w:r w:rsidR="009053E3" w:rsidRPr="00A33F64">
      <w:rPr>
        <w:rFonts w:ascii="Candara" w:hAnsi="Candara"/>
      </w:rPr>
      <w:t xml:space="preserve"> </w:t>
    </w:r>
    <w:r w:rsidR="009053E3">
      <w:rPr>
        <w:rFonts w:ascii="Candara" w:hAnsi="Candara"/>
      </w:rPr>
      <w:t xml:space="preserve">  </w:t>
    </w:r>
    <w:r w:rsidR="009053E3">
      <w:rPr>
        <w:rFonts w:ascii="Candara" w:hAnsi="Candara"/>
      </w:rPr>
      <w:tab/>
      <w:t xml:space="preserve"> </w:t>
    </w:r>
    <w:r w:rsidR="009053E3" w:rsidRPr="00A33F64">
      <w:rPr>
        <w:rFonts w:ascii="Candara" w:hAnsi="Candara"/>
      </w:rPr>
      <w:t>www.svpcl.cz</w:t>
    </w:r>
  </w:p>
  <w:p w:rsidR="009053E3" w:rsidRDefault="009053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1034D"/>
    <w:multiLevelType w:val="multilevel"/>
    <w:tmpl w:val="214A977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333333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D3F4229"/>
    <w:multiLevelType w:val="hybridMultilevel"/>
    <w:tmpl w:val="416E95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67AD14B0"/>
    <w:multiLevelType w:val="hybridMultilevel"/>
    <w:tmpl w:val="8D6E607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6A9E0796"/>
    <w:multiLevelType w:val="hybridMultilevel"/>
    <w:tmpl w:val="5052C6E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7546617E"/>
    <w:multiLevelType w:val="hybridMultilevel"/>
    <w:tmpl w:val="250C8538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85"/>
    <w:rsid w:val="00105824"/>
    <w:rsid w:val="0028056B"/>
    <w:rsid w:val="002C7306"/>
    <w:rsid w:val="00687285"/>
    <w:rsid w:val="00837B65"/>
    <w:rsid w:val="009053E3"/>
    <w:rsid w:val="00A6226A"/>
    <w:rsid w:val="00D66676"/>
    <w:rsid w:val="00E25350"/>
    <w:rsid w:val="00EA212A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0F135B-5C91-407D-82E6-300C30F9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28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0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3E3"/>
  </w:style>
  <w:style w:type="paragraph" w:styleId="Zpat">
    <w:name w:val="footer"/>
    <w:basedOn w:val="Normln"/>
    <w:link w:val="ZpatChar"/>
    <w:uiPriority w:val="99"/>
    <w:unhideWhenUsed/>
    <w:rsid w:val="0090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3E3"/>
  </w:style>
  <w:style w:type="paragraph" w:styleId="Odstavecseseznamem">
    <w:name w:val="List Paragraph"/>
    <w:basedOn w:val="Normln"/>
    <w:uiPriority w:val="34"/>
    <w:qFormat/>
    <w:rsid w:val="009053E3"/>
    <w:pPr>
      <w:ind w:left="720"/>
      <w:contextualSpacing/>
    </w:pPr>
  </w:style>
  <w:style w:type="table" w:styleId="Mkatabulky">
    <w:name w:val="Table Grid"/>
    <w:basedOn w:val="Normlntabulka"/>
    <w:rsid w:val="00FA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pracovnice@svp-c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alnipracovnice@svp-c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pc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socialnipracovnice</dc:creator>
  <cp:keywords/>
  <dc:description/>
  <cp:lastModifiedBy>socialnipracovnice</cp:lastModifiedBy>
  <cp:revision>3</cp:revision>
  <cp:lastPrinted>2019-01-10T07:31:00Z</cp:lastPrinted>
  <dcterms:created xsi:type="dcterms:W3CDTF">2018-11-08T06:49:00Z</dcterms:created>
  <dcterms:modified xsi:type="dcterms:W3CDTF">2019-01-10T08:05:00Z</dcterms:modified>
</cp:coreProperties>
</file>